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5ECC05C5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9E18D6" w:rsidRPr="00185B81">
        <w:rPr>
          <w:sz w:val="20"/>
          <w:szCs w:val="20"/>
        </w:rPr>
        <w:t xml:space="preserve"> 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53F043A8" w:rsidR="009E18D6" w:rsidRPr="00185B81" w:rsidRDefault="009A4165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9E18D6" w:rsidRPr="00185B81">
        <w:rPr>
          <w:sz w:val="20"/>
          <w:szCs w:val="20"/>
        </w:rPr>
        <w:t>półkoloni</w:t>
      </w:r>
      <w:r>
        <w:rPr>
          <w:sz w:val="20"/>
          <w:szCs w:val="20"/>
        </w:rPr>
        <w:t>a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F1EE588" w:rsidR="009E18D6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>:</w:t>
      </w:r>
    </w:p>
    <w:p w14:paraId="540FCA84" w14:textId="453410F4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BE06A7" w:rsidRPr="00BE06A7">
        <w:rPr>
          <w:bCs/>
          <w:sz w:val="20"/>
          <w:szCs w:val="20"/>
        </w:rPr>
        <w:t>1. turnus: 17.02.2025 – 21.02.2025</w:t>
      </w:r>
    </w:p>
    <w:p w14:paraId="6B52FC0A" w14:textId="77777777" w:rsidR="00657786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657786" w:rsidRPr="00657786">
        <w:rPr>
          <w:bCs/>
          <w:sz w:val="20"/>
          <w:szCs w:val="20"/>
        </w:rPr>
        <w:t>2. turnus: 24.02.2025 – 28.02.2025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545BF220" w:rsidR="009E18D6" w:rsidRPr="00185B81" w:rsidRDefault="00BB7DBA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Stacja Artystyczna Rynek, Rynek 4-5, 44-100 Gliwice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A34CE85" w14:textId="77777777" w:rsidR="00CA219D" w:rsidRDefault="00CA219D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4FE099" w14:textId="51F68AB9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lastRenderedPageBreak/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765C2C7" w14:textId="77777777" w:rsidR="00045C98" w:rsidRDefault="00045C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76E7F6" w14:textId="25B4E299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lastRenderedPageBreak/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31A23F74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>mojego dziecka w celach marketingowych zgodnie z ustawą z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>4</w:t>
      </w:r>
      <w:r w:rsidR="00463A04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5E2F" w14:textId="77777777" w:rsidR="002D6C81" w:rsidRDefault="002D6C81">
      <w:pPr>
        <w:spacing w:after="0" w:line="240" w:lineRule="auto"/>
      </w:pPr>
      <w:r>
        <w:separator/>
      </w:r>
    </w:p>
  </w:endnote>
  <w:endnote w:type="continuationSeparator" w:id="0">
    <w:p w14:paraId="752B56EE" w14:textId="77777777" w:rsidR="002D6C81" w:rsidRDefault="002D6C81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>W przypadku uczestnika niepełnoletniego.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C365" w14:textId="77777777" w:rsidR="002D6C81" w:rsidRDefault="002D6C81">
      <w:pPr>
        <w:spacing w:after="0" w:line="240" w:lineRule="auto"/>
      </w:pPr>
      <w:r>
        <w:separator/>
      </w:r>
    </w:p>
  </w:footnote>
  <w:footnote w:type="continuationSeparator" w:id="0">
    <w:p w14:paraId="49DADC43" w14:textId="77777777" w:rsidR="002D6C81" w:rsidRDefault="002D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9"/>
        <o:r id="V:Rule2" type="connector" idref="#Łącznik prosty ze strzałką 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45C98"/>
    <w:rsid w:val="000F47A0"/>
    <w:rsid w:val="00185B81"/>
    <w:rsid w:val="001B31FD"/>
    <w:rsid w:val="00207611"/>
    <w:rsid w:val="002113ED"/>
    <w:rsid w:val="002140C3"/>
    <w:rsid w:val="00283098"/>
    <w:rsid w:val="002D6C81"/>
    <w:rsid w:val="00352760"/>
    <w:rsid w:val="00364969"/>
    <w:rsid w:val="003B2122"/>
    <w:rsid w:val="00463A04"/>
    <w:rsid w:val="00486986"/>
    <w:rsid w:val="00497F42"/>
    <w:rsid w:val="004B3688"/>
    <w:rsid w:val="00581BD4"/>
    <w:rsid w:val="005C6682"/>
    <w:rsid w:val="00645A15"/>
    <w:rsid w:val="00657786"/>
    <w:rsid w:val="00681810"/>
    <w:rsid w:val="006F145F"/>
    <w:rsid w:val="007613D9"/>
    <w:rsid w:val="00797B93"/>
    <w:rsid w:val="007C7A4B"/>
    <w:rsid w:val="008063E9"/>
    <w:rsid w:val="00814608"/>
    <w:rsid w:val="0087718C"/>
    <w:rsid w:val="008903EA"/>
    <w:rsid w:val="008F3D5F"/>
    <w:rsid w:val="008F6B72"/>
    <w:rsid w:val="009A4165"/>
    <w:rsid w:val="009E18D6"/>
    <w:rsid w:val="00A52353"/>
    <w:rsid w:val="00AC4454"/>
    <w:rsid w:val="00BB7485"/>
    <w:rsid w:val="00BB7DBA"/>
    <w:rsid w:val="00BE06A7"/>
    <w:rsid w:val="00BE0E5F"/>
    <w:rsid w:val="00CA219D"/>
    <w:rsid w:val="00DF3023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16</cp:revision>
  <cp:lastPrinted>2024-12-14T17:13:00Z</cp:lastPrinted>
  <dcterms:created xsi:type="dcterms:W3CDTF">2024-04-15T10:58:00Z</dcterms:created>
  <dcterms:modified xsi:type="dcterms:W3CDTF">2024-12-14T17:13:00Z</dcterms:modified>
</cp:coreProperties>
</file>